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5363E1" w14:textId="77777777" w:rsidR="0040638D" w:rsidRDefault="0040638D" w:rsidP="0040638D">
      <w:pPr>
        <w:spacing w:after="0" w:line="240" w:lineRule="auto"/>
        <w:ind w:left="5664" w:right="-1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 xml:space="preserve">Lisa </w:t>
      </w:r>
    </w:p>
    <w:p w14:paraId="33D8212B" w14:textId="77777777" w:rsidR="00513F4D" w:rsidRDefault="0040638D" w:rsidP="0040638D">
      <w:pPr>
        <w:spacing w:after="0" w:line="240" w:lineRule="auto"/>
        <w:ind w:left="5664" w:right="-1"/>
        <w:jc w:val="both"/>
        <w:rPr>
          <w:rFonts w:ascii="Times New Roman" w:hAnsi="Times New Roman" w:cs="Times New Roman"/>
          <w:sz w:val="20"/>
          <w:szCs w:val="20"/>
        </w:rPr>
      </w:pPr>
      <w:r w:rsidRPr="00513F4D">
        <w:rPr>
          <w:rFonts w:ascii="Times New Roman" w:hAnsi="Times New Roman" w:cs="Times New Roman"/>
          <w:sz w:val="20"/>
          <w:szCs w:val="20"/>
        </w:rPr>
        <w:t xml:space="preserve">RMK ja </w:t>
      </w:r>
      <w:sdt>
        <w:sdtPr>
          <w:rPr>
            <w:rFonts w:ascii="Times New Roman" w:eastAsia="Calibri" w:hAnsi="Times New Roman" w:cs="Times New Roman"/>
            <w:color w:val="000000"/>
            <w:sz w:val="20"/>
            <w:szCs w:val="20"/>
          </w:rPr>
          <w:alias w:val="Company"/>
          <w:tag w:val=""/>
          <w:id w:val="303814180"/>
          <w:placeholder>
            <w:docPart w:val="B6C5A5BFBB0540F19F7BCD87C2A3E949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Pr="00513F4D">
            <w:rPr>
              <w:rFonts w:ascii="Times New Roman" w:eastAsia="Calibri" w:hAnsi="Times New Roman" w:cs="Times New Roman"/>
              <w:color w:val="000000"/>
              <w:sz w:val="20"/>
              <w:szCs w:val="20"/>
            </w:rPr>
            <w:t>RKIK</w:t>
          </w:r>
        </w:sdtContent>
      </w:sdt>
      <w:r w:rsidRPr="00513F4D">
        <w:rPr>
          <w:rFonts w:ascii="Times New Roman" w:hAnsi="Times New Roman" w:cs="Times New Roman"/>
          <w:sz w:val="20"/>
          <w:szCs w:val="20"/>
        </w:rPr>
        <w:t xml:space="preserve"> vahel </w:t>
      </w:r>
      <w:r w:rsidR="00513F4D" w:rsidRPr="00513F4D">
        <w:rPr>
          <w:rFonts w:ascii="Times New Roman" w:hAnsi="Times New Roman" w:cs="Times New Roman"/>
          <w:sz w:val="20"/>
          <w:szCs w:val="20"/>
        </w:rPr>
        <w:t xml:space="preserve">sõlmitud koostöölepingu </w:t>
      </w:r>
    </w:p>
    <w:p w14:paraId="792B978F" w14:textId="67BF6024" w:rsidR="0040638D" w:rsidRDefault="00513F4D" w:rsidP="0040638D">
      <w:pPr>
        <w:spacing w:after="0" w:line="240" w:lineRule="auto"/>
        <w:ind w:left="5664" w:right="-1"/>
        <w:jc w:val="both"/>
        <w:rPr>
          <w:rFonts w:ascii="Times New Roman" w:hAnsi="Times New Roman" w:cs="Times New Roman"/>
          <w:sz w:val="20"/>
          <w:szCs w:val="20"/>
        </w:rPr>
      </w:pPr>
      <w:r w:rsidRPr="00513F4D">
        <w:rPr>
          <w:rFonts w:ascii="Times New Roman" w:hAnsi="Times New Roman" w:cs="Times New Roman"/>
          <w:sz w:val="20"/>
          <w:szCs w:val="20"/>
        </w:rPr>
        <w:t xml:space="preserve">nr </w:t>
      </w:r>
      <w:r w:rsidRPr="00513F4D">
        <w:rPr>
          <w:rFonts w:cs="Calibri"/>
        </w:rPr>
        <w:t>1-18/2024/89</w:t>
      </w:r>
      <w:r w:rsidRPr="00513F4D">
        <w:rPr>
          <w:rFonts w:ascii="Times New Roman" w:hAnsi="Times New Roman" w:cs="Times New Roman"/>
          <w:sz w:val="20"/>
          <w:szCs w:val="20"/>
        </w:rPr>
        <w:t xml:space="preserve"> </w:t>
      </w:r>
      <w:r w:rsidR="0040638D" w:rsidRPr="00513F4D">
        <w:rPr>
          <w:rFonts w:ascii="Times New Roman" w:hAnsi="Times New Roman" w:cs="Times New Roman"/>
          <w:sz w:val="20"/>
          <w:szCs w:val="20"/>
        </w:rPr>
        <w:t xml:space="preserve"> juurde</w:t>
      </w:r>
    </w:p>
    <w:p w14:paraId="18624DA6" w14:textId="77777777" w:rsidR="0040638D" w:rsidRDefault="0040638D" w:rsidP="0040638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14:paraId="0E49A729" w14:textId="77777777" w:rsidR="0040638D" w:rsidRPr="003F3A57" w:rsidRDefault="0040638D" w:rsidP="0040638D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</w:p>
    <w:p w14:paraId="3A9E78CE" w14:textId="77777777" w:rsidR="0040638D" w:rsidRPr="00A7253E" w:rsidRDefault="0040638D" w:rsidP="0040638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07EED1" w14:textId="057D2B2B" w:rsidR="00090907" w:rsidRDefault="00544D4D" w:rsidP="0040638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Tellimus ja joonis</w:t>
      </w:r>
    </w:p>
    <w:p w14:paraId="2DEDBB1B" w14:textId="77777777" w:rsidR="00513F4D" w:rsidRDefault="00513F4D" w:rsidP="0040638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9070B" w14:textId="142FD447" w:rsidR="0040638D" w:rsidRPr="00A7253E" w:rsidRDefault="00EA5633" w:rsidP="0040638D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Koostöölepingu Objektiks o</w:t>
      </w:r>
      <w:r w:rsidR="000E5B9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638D" w:rsidRPr="0009096A">
        <w:rPr>
          <w:rFonts w:ascii="Times New Roman" w:hAnsi="Times New Roman" w:cs="Times New Roman"/>
          <w:sz w:val="24"/>
          <w:szCs w:val="24"/>
        </w:rPr>
        <w:t xml:space="preserve">Aki maaparandussüsteemil asuvale Kakumetsa tee </w:t>
      </w:r>
      <w:r w:rsidR="0040638D" w:rsidRPr="00A7253E">
        <w:rPr>
          <w:rFonts w:ascii="Times New Roman" w:eastAsia="Calibri" w:hAnsi="Times New Roman" w:cs="Times New Roman"/>
          <w:color w:val="000000"/>
          <w:sz w:val="24"/>
        </w:rPr>
        <w:t>äärde kahele poole teed 5m laiused laiendus</w:t>
      </w:r>
      <w:r w:rsidR="000E5B9C">
        <w:rPr>
          <w:rFonts w:ascii="Times New Roman" w:eastAsia="Calibri" w:hAnsi="Times New Roman" w:cs="Times New Roman"/>
          <w:color w:val="000000"/>
          <w:sz w:val="24"/>
        </w:rPr>
        <w:t>te</w:t>
      </w:r>
      <w:r w:rsidR="0040638D" w:rsidRPr="00A7253E">
        <w:rPr>
          <w:rFonts w:ascii="Times New Roman" w:eastAsia="Calibri" w:hAnsi="Times New Roman" w:cs="Times New Roman"/>
          <w:color w:val="000000"/>
          <w:sz w:val="24"/>
        </w:rPr>
        <w:t xml:space="preserve"> </w:t>
      </w:r>
      <w:r w:rsidR="0040638D">
        <w:rPr>
          <w:rFonts w:ascii="Times New Roman" w:hAnsi="Times New Roman" w:cs="Times New Roman"/>
          <w:sz w:val="24"/>
          <w:szCs w:val="24"/>
        </w:rPr>
        <w:t xml:space="preserve">(kokku </w:t>
      </w:r>
      <w:r w:rsidR="0040638D" w:rsidRPr="0009096A">
        <w:rPr>
          <w:rFonts w:ascii="Times New Roman" w:hAnsi="Times New Roman" w:cs="Times New Roman"/>
          <w:sz w:val="24"/>
          <w:szCs w:val="24"/>
        </w:rPr>
        <w:t>10x180 m</w:t>
      </w:r>
      <w:r w:rsidR="0040638D">
        <w:rPr>
          <w:rFonts w:ascii="Times New Roman" w:hAnsi="Times New Roman" w:cs="Times New Roman"/>
          <w:sz w:val="24"/>
          <w:szCs w:val="24"/>
        </w:rPr>
        <w:t>)</w:t>
      </w:r>
      <w:r w:rsidR="0040638D" w:rsidRPr="00A7253E">
        <w:rPr>
          <w:rFonts w:ascii="Times New Roman" w:eastAsia="Calibri" w:hAnsi="Times New Roman" w:cs="Times New Roman"/>
          <w:color w:val="000000"/>
          <w:sz w:val="24"/>
        </w:rPr>
        <w:t xml:space="preserve"> </w:t>
      </w:r>
      <w:r w:rsidR="000E5B9C">
        <w:rPr>
          <w:rFonts w:ascii="Times New Roman" w:eastAsia="Calibri" w:hAnsi="Times New Roman" w:cs="Times New Roman"/>
          <w:color w:val="000000"/>
          <w:sz w:val="24"/>
        </w:rPr>
        <w:t xml:space="preserve">rajamine </w:t>
      </w:r>
      <w:r w:rsidR="0040638D" w:rsidRPr="00A7253E">
        <w:rPr>
          <w:rFonts w:ascii="Times New Roman" w:eastAsia="Calibri" w:hAnsi="Times New Roman" w:cs="Times New Roman"/>
          <w:color w:val="000000"/>
          <w:sz w:val="24"/>
        </w:rPr>
        <w:t>sõiduautode parkimiseks vastavalt lisatud skeemile:</w:t>
      </w:r>
    </w:p>
    <w:p w14:paraId="4C6FF9AD" w14:textId="77777777" w:rsidR="0040638D" w:rsidRPr="00A7253E" w:rsidRDefault="0040638D" w:rsidP="0040638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A7253E">
        <w:rPr>
          <w:rFonts w:ascii="Times New Roman" w:eastAsia="Calibri" w:hAnsi="Times New Roman" w:cs="Times New Roman"/>
          <w:color w:val="000000"/>
          <w:sz w:val="24"/>
        </w:rPr>
        <w:t xml:space="preserve">  </w:t>
      </w:r>
      <w:r w:rsidRPr="00A7253E">
        <w:rPr>
          <w:rFonts w:ascii="Times New Roman" w:eastAsia="Calibri" w:hAnsi="Times New Roman" w:cs="Times New Roman"/>
          <w:noProof/>
          <w:color w:val="000000"/>
          <w:sz w:val="24"/>
          <w:lang w:eastAsia="et-EE"/>
        </w:rPr>
        <w:drawing>
          <wp:inline distT="0" distB="0" distL="0" distR="0" wp14:anchorId="1460DDA0" wp14:editId="63230FB3">
            <wp:extent cx="3336279" cy="3619500"/>
            <wp:effectExtent l="0" t="0" r="0" b="0"/>
            <wp:docPr id="171462710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52" cy="36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A4307" w14:textId="59874876" w:rsidR="0040638D" w:rsidRPr="00A7253E" w:rsidRDefault="0040638D" w:rsidP="0040638D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</w:rPr>
      </w:pPr>
      <w:r w:rsidRPr="00A7253E">
        <w:rPr>
          <w:rFonts w:ascii="Times New Roman" w:eastAsia="Calibri" w:hAnsi="Times New Roman" w:cs="Times New Roman"/>
          <w:color w:val="000000"/>
          <w:sz w:val="24"/>
        </w:rPr>
        <w:t>Teelaienduste täiendav rajami</w:t>
      </w:r>
      <w:r>
        <w:rPr>
          <w:rFonts w:ascii="Times New Roman" w:eastAsia="Calibri" w:hAnsi="Times New Roman" w:cs="Times New Roman"/>
          <w:color w:val="000000"/>
          <w:sz w:val="24"/>
        </w:rPr>
        <w:t>s</w:t>
      </w:r>
      <w:r w:rsidRPr="00A7253E">
        <w:rPr>
          <w:rFonts w:ascii="Times New Roman" w:eastAsia="Calibri" w:hAnsi="Times New Roman" w:cs="Times New Roman"/>
          <w:color w:val="000000"/>
          <w:sz w:val="24"/>
        </w:rPr>
        <w:t xml:space="preserve">e maksumus kokku </w:t>
      </w:r>
      <w:r>
        <w:rPr>
          <w:rFonts w:ascii="Times New Roman" w:eastAsia="Calibri" w:hAnsi="Times New Roman" w:cs="Times New Roman"/>
          <w:color w:val="000000"/>
          <w:sz w:val="24"/>
        </w:rPr>
        <w:t xml:space="preserve">on </w:t>
      </w:r>
      <w:r w:rsidRPr="001D7354">
        <w:rPr>
          <w:rFonts w:ascii="Times New Roman" w:eastAsia="Calibri" w:hAnsi="Times New Roman" w:cs="Times New Roman"/>
          <w:color w:val="000000"/>
          <w:sz w:val="24"/>
        </w:rPr>
        <w:t>22 618,00</w:t>
      </w:r>
      <w:r w:rsidRPr="00A7253E">
        <w:rPr>
          <w:rFonts w:ascii="Times New Roman" w:eastAsia="Calibri" w:hAnsi="Times New Roman" w:cs="Times New Roman"/>
          <w:color w:val="000000"/>
          <w:sz w:val="24"/>
        </w:rPr>
        <w:t xml:space="preserve"> eur</w:t>
      </w:r>
      <w:r w:rsidR="00513F4D">
        <w:rPr>
          <w:rFonts w:ascii="Times New Roman" w:eastAsia="Calibri" w:hAnsi="Times New Roman" w:cs="Times New Roman"/>
          <w:color w:val="000000"/>
          <w:sz w:val="24"/>
        </w:rPr>
        <w:t xml:space="preserve"> (lisandub käibemaks)</w:t>
      </w:r>
      <w:r w:rsidRPr="00A7253E">
        <w:rPr>
          <w:rFonts w:ascii="Times New Roman" w:eastAsia="Calibri" w:hAnsi="Times New Roman" w:cs="Times New Roman"/>
          <w:color w:val="000000"/>
          <w:sz w:val="24"/>
        </w:rPr>
        <w:t xml:space="preserve">, </w:t>
      </w:r>
      <w:r w:rsidR="00513F4D">
        <w:rPr>
          <w:rFonts w:ascii="Times New Roman" w:eastAsia="Calibri" w:hAnsi="Times New Roman" w:cs="Times New Roman"/>
          <w:color w:val="000000"/>
          <w:sz w:val="24"/>
        </w:rPr>
        <w:t>mille eest tasub Riigi Kaitsei</w:t>
      </w:r>
      <w:r w:rsidRPr="00A7253E">
        <w:rPr>
          <w:rFonts w:ascii="Times New Roman" w:eastAsia="Calibri" w:hAnsi="Times New Roman" w:cs="Times New Roman"/>
          <w:color w:val="000000"/>
          <w:sz w:val="24"/>
        </w:rPr>
        <w:t>nvesteeringute Keskus</w:t>
      </w:r>
      <w:r>
        <w:rPr>
          <w:rFonts w:ascii="Times New Roman" w:eastAsia="Calibri" w:hAnsi="Times New Roman" w:cs="Times New Roman"/>
          <w:color w:val="000000"/>
          <w:sz w:val="24"/>
        </w:rPr>
        <w:t xml:space="preserve"> vastavalt sõlmitud koostöölepingule</w:t>
      </w:r>
      <w:r w:rsidRPr="00A7253E">
        <w:rPr>
          <w:rFonts w:ascii="Times New Roman" w:eastAsia="Calibri" w:hAnsi="Times New Roman" w:cs="Times New Roman"/>
          <w:color w:val="000000"/>
          <w:sz w:val="24"/>
        </w:rPr>
        <w:t>.</w:t>
      </w:r>
    </w:p>
    <w:tbl>
      <w:tblPr>
        <w:tblW w:w="101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"/>
        <w:gridCol w:w="5712"/>
        <w:gridCol w:w="867"/>
        <w:gridCol w:w="921"/>
        <w:gridCol w:w="923"/>
        <w:gridCol w:w="917"/>
        <w:gridCol w:w="146"/>
        <w:gridCol w:w="117"/>
        <w:gridCol w:w="146"/>
      </w:tblGrid>
      <w:tr w:rsidR="0040638D" w:rsidRPr="00A7253E" w14:paraId="69024047" w14:textId="77777777" w:rsidTr="0095498D">
        <w:trPr>
          <w:trHeight w:val="879"/>
        </w:trPr>
        <w:tc>
          <w:tcPr>
            <w:tcW w:w="101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6C64D" w14:textId="205A94EF" w:rsidR="0040638D" w:rsidRPr="00513F4D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lang w:eastAsia="et-EE"/>
              </w:rPr>
            </w:pPr>
            <w:r w:rsidRPr="00513F4D">
              <w:rPr>
                <w:rFonts w:ascii="Arial" w:eastAsia="Times New Roman" w:hAnsi="Arial" w:cs="Arial"/>
                <w:lang w:eastAsia="et-EE"/>
              </w:rPr>
              <w:t>Tellimus  "Aki maaparandussüsteemi</w:t>
            </w:r>
            <w:r w:rsidR="00EA5633" w:rsidRPr="00513F4D">
              <w:rPr>
                <w:rFonts w:ascii="Arial" w:eastAsia="Times New Roman" w:hAnsi="Arial" w:cs="Arial"/>
                <w:lang w:eastAsia="et-EE"/>
              </w:rPr>
              <w:t>l asuvale Kakumetsa teele teelaienduse 10x180 m rajamine“</w:t>
            </w:r>
            <w:r w:rsidRPr="00513F4D">
              <w:rPr>
                <w:rFonts w:ascii="Arial" w:eastAsia="Times New Roman" w:hAnsi="Arial" w:cs="Arial"/>
                <w:lang w:eastAsia="et-EE"/>
              </w:rPr>
              <w:t>"</w:t>
            </w:r>
          </w:p>
        </w:tc>
      </w:tr>
      <w:tr w:rsidR="0040638D" w:rsidRPr="00A7253E" w14:paraId="4A0C0376" w14:textId="77777777" w:rsidTr="0095498D">
        <w:trPr>
          <w:gridAfter w:val="3"/>
          <w:wAfter w:w="409" w:type="dxa"/>
          <w:trHeight w:val="450"/>
        </w:trPr>
        <w:tc>
          <w:tcPr>
            <w:tcW w:w="35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8C880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Jrk nr</w:t>
            </w:r>
          </w:p>
        </w:tc>
        <w:tc>
          <w:tcPr>
            <w:tcW w:w="571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8EC5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  <w:t>Töö kirjeldus</w:t>
            </w:r>
          </w:p>
        </w:tc>
        <w:tc>
          <w:tcPr>
            <w:tcW w:w="8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0537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  <w:t>Mõõt-ühik</w:t>
            </w:r>
          </w:p>
        </w:tc>
        <w:tc>
          <w:tcPr>
            <w:tcW w:w="92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ED2A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  <w:t>Maht</w:t>
            </w:r>
          </w:p>
        </w:tc>
        <w:tc>
          <w:tcPr>
            <w:tcW w:w="92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4A77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  <w:t>Ühikuhind €</w:t>
            </w:r>
          </w:p>
        </w:tc>
        <w:tc>
          <w:tcPr>
            <w:tcW w:w="91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E616B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  <w:t>Summa        €</w:t>
            </w:r>
          </w:p>
        </w:tc>
      </w:tr>
      <w:tr w:rsidR="0040638D" w:rsidRPr="00A7253E" w14:paraId="69E3DC1A" w14:textId="77777777" w:rsidTr="0095498D">
        <w:trPr>
          <w:gridAfter w:val="2"/>
          <w:wAfter w:w="263" w:type="dxa"/>
          <w:trHeight w:val="288"/>
        </w:trPr>
        <w:tc>
          <w:tcPr>
            <w:tcW w:w="3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DAB8B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</w:p>
        </w:tc>
        <w:tc>
          <w:tcPr>
            <w:tcW w:w="571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ADFFE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  <w:tc>
          <w:tcPr>
            <w:tcW w:w="8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FEDB7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  <w:tc>
          <w:tcPr>
            <w:tcW w:w="92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422D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  <w:tc>
          <w:tcPr>
            <w:tcW w:w="92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A70C4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  <w:tc>
          <w:tcPr>
            <w:tcW w:w="91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C506CB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4954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</w:tr>
      <w:tr w:rsidR="0040638D" w:rsidRPr="00A7253E" w14:paraId="22D6BFEE" w14:textId="77777777" w:rsidTr="0095498D">
        <w:trPr>
          <w:gridAfter w:val="2"/>
          <w:wAfter w:w="263" w:type="dxa"/>
          <w:trHeight w:val="300"/>
        </w:trPr>
        <w:tc>
          <w:tcPr>
            <w:tcW w:w="3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FCCD0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</w:p>
        </w:tc>
        <w:tc>
          <w:tcPr>
            <w:tcW w:w="571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1375A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  <w:tc>
          <w:tcPr>
            <w:tcW w:w="8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57833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03C8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102,2 ha</w:t>
            </w:r>
          </w:p>
        </w:tc>
        <w:tc>
          <w:tcPr>
            <w:tcW w:w="92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B05E5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  <w:tc>
          <w:tcPr>
            <w:tcW w:w="91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4DEDCC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t-EE"/>
              </w:rPr>
            </w:pPr>
          </w:p>
        </w:tc>
        <w:tc>
          <w:tcPr>
            <w:tcW w:w="146" w:type="dxa"/>
            <w:vAlign w:val="center"/>
            <w:hideMark/>
          </w:tcPr>
          <w:p w14:paraId="47A86926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332E8030" w14:textId="77777777" w:rsidTr="0095498D">
        <w:trPr>
          <w:gridAfter w:val="2"/>
          <w:wAfter w:w="263" w:type="dxa"/>
          <w:trHeight w:val="257"/>
        </w:trPr>
        <w:tc>
          <w:tcPr>
            <w:tcW w:w="9699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DE13C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  <w:t>Aki maaparandussüsteemi rekonstrueerimine</w:t>
            </w:r>
          </w:p>
        </w:tc>
        <w:tc>
          <w:tcPr>
            <w:tcW w:w="146" w:type="dxa"/>
            <w:vAlign w:val="center"/>
            <w:hideMark/>
          </w:tcPr>
          <w:p w14:paraId="1506711F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589277DE" w14:textId="77777777" w:rsidTr="0095498D">
        <w:trPr>
          <w:gridAfter w:val="2"/>
          <w:wAfter w:w="263" w:type="dxa"/>
          <w:trHeight w:val="288"/>
        </w:trPr>
        <w:tc>
          <w:tcPr>
            <w:tcW w:w="969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F887AF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  <w:t>Ettevalmistus- ja veejuhtmete tööd</w:t>
            </w:r>
          </w:p>
        </w:tc>
        <w:tc>
          <w:tcPr>
            <w:tcW w:w="146" w:type="dxa"/>
            <w:vAlign w:val="center"/>
            <w:hideMark/>
          </w:tcPr>
          <w:p w14:paraId="6E79FAAC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5AF86CFD" w14:textId="77777777" w:rsidTr="0095498D">
        <w:trPr>
          <w:gridAfter w:val="2"/>
          <w:wAfter w:w="263" w:type="dxa"/>
          <w:trHeight w:val="216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6255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6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12D2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Uute veejuhtmete mahamärkimine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E81D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km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9AF9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0,18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EE71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150,00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8E306E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27,00</w:t>
            </w:r>
          </w:p>
        </w:tc>
        <w:tc>
          <w:tcPr>
            <w:tcW w:w="146" w:type="dxa"/>
            <w:vAlign w:val="center"/>
            <w:hideMark/>
          </w:tcPr>
          <w:p w14:paraId="4DE4BB76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3CFB1F68" w14:textId="77777777" w:rsidTr="0095498D">
        <w:trPr>
          <w:gridAfter w:val="2"/>
          <w:wAfter w:w="263" w:type="dxa"/>
          <w:trHeight w:val="216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1EEC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9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049F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ET - ehitatava teekraavi kaeve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2D25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km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8EC6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0,18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33D1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1 900,00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1DCBA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342,00</w:t>
            </w:r>
          </w:p>
        </w:tc>
        <w:tc>
          <w:tcPr>
            <w:tcW w:w="146" w:type="dxa"/>
            <w:vAlign w:val="center"/>
            <w:hideMark/>
          </w:tcPr>
          <w:p w14:paraId="6A4D9286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6F242924" w14:textId="77777777" w:rsidTr="0095498D">
        <w:trPr>
          <w:gridAfter w:val="2"/>
          <w:wAfter w:w="263" w:type="dxa"/>
          <w:trHeight w:val="216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B4DF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13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78B8F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Sette ekspluatatsioonieelne eemaldus (10% põhikaeve mahust)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976F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km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56CA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0,18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D5894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1 000,00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BED66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180,00</w:t>
            </w:r>
          </w:p>
        </w:tc>
        <w:tc>
          <w:tcPr>
            <w:tcW w:w="146" w:type="dxa"/>
            <w:vAlign w:val="center"/>
            <w:hideMark/>
          </w:tcPr>
          <w:p w14:paraId="097F2E69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797B59DA" w14:textId="77777777" w:rsidTr="0095498D">
        <w:trPr>
          <w:gridAfter w:val="2"/>
          <w:wAfter w:w="263" w:type="dxa"/>
          <w:trHeight w:val="216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305B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14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EAA7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Mullavallide laialiajamine ja tasandamine (sh vanad kraavivallid)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C91B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km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F2BD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0,18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2603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600,00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7038D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108,00</w:t>
            </w:r>
          </w:p>
        </w:tc>
        <w:tc>
          <w:tcPr>
            <w:tcW w:w="146" w:type="dxa"/>
            <w:vAlign w:val="center"/>
            <w:hideMark/>
          </w:tcPr>
          <w:p w14:paraId="7650167B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2E526A4B" w14:textId="77777777" w:rsidTr="0095498D">
        <w:trPr>
          <w:gridAfter w:val="2"/>
          <w:wAfter w:w="263" w:type="dxa"/>
          <w:trHeight w:val="288"/>
        </w:trPr>
        <w:tc>
          <w:tcPr>
            <w:tcW w:w="969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0C32F310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  <w:t>Truupide rekonstrueerimine ja ehitamine</w:t>
            </w:r>
          </w:p>
        </w:tc>
        <w:tc>
          <w:tcPr>
            <w:tcW w:w="146" w:type="dxa"/>
            <w:vAlign w:val="center"/>
            <w:hideMark/>
          </w:tcPr>
          <w:p w14:paraId="19A371D3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3DED9A18" w14:textId="77777777" w:rsidTr="0095498D">
        <w:trPr>
          <w:gridAfter w:val="2"/>
          <w:wAfter w:w="263" w:type="dxa"/>
          <w:trHeight w:val="216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9364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16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73C7E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Truupide mahamärkimine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88D74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tk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999E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D339D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15,00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1F98E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15,00</w:t>
            </w:r>
          </w:p>
        </w:tc>
        <w:tc>
          <w:tcPr>
            <w:tcW w:w="146" w:type="dxa"/>
            <w:vAlign w:val="center"/>
            <w:hideMark/>
          </w:tcPr>
          <w:p w14:paraId="1BAFAF87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1EF4DEC2" w14:textId="77777777" w:rsidTr="0095498D">
        <w:trPr>
          <w:gridAfter w:val="2"/>
          <w:wAfter w:w="263" w:type="dxa"/>
          <w:trHeight w:val="216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D7291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19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1B70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Di=40 cm plasttruubi torustiku, tüüp 40PT, ehitamine (profileeritud plasttoru, SN8)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6DB4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m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8050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4273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62,00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FF0E6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1 116,00</w:t>
            </w:r>
          </w:p>
        </w:tc>
        <w:tc>
          <w:tcPr>
            <w:tcW w:w="146" w:type="dxa"/>
            <w:vAlign w:val="center"/>
            <w:hideMark/>
          </w:tcPr>
          <w:p w14:paraId="74F96717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298FCD0C" w14:textId="77777777" w:rsidTr="0095498D">
        <w:trPr>
          <w:gridAfter w:val="2"/>
          <w:wAfter w:w="263" w:type="dxa"/>
          <w:trHeight w:val="216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86A1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24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9345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 xml:space="preserve">Ø 40 cm plasttruubi mattotsaku ehitamine (tüüp MAO)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B487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2 otsakut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7F8D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1C43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180,00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E2097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180,00</w:t>
            </w:r>
          </w:p>
        </w:tc>
        <w:tc>
          <w:tcPr>
            <w:tcW w:w="146" w:type="dxa"/>
            <w:vAlign w:val="center"/>
            <w:hideMark/>
          </w:tcPr>
          <w:p w14:paraId="4EF50A0F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53F1F41A" w14:textId="77777777" w:rsidTr="0095498D">
        <w:trPr>
          <w:gridAfter w:val="2"/>
          <w:wAfter w:w="263" w:type="dxa"/>
          <w:trHeight w:val="288"/>
        </w:trPr>
        <w:tc>
          <w:tcPr>
            <w:tcW w:w="969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BA18E8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  <w:lastRenderedPageBreak/>
              <w:t>Kakumetsa tee (0,19 km) ehitamine, laiendus 10x180 m</w:t>
            </w:r>
          </w:p>
        </w:tc>
        <w:tc>
          <w:tcPr>
            <w:tcW w:w="146" w:type="dxa"/>
            <w:vAlign w:val="center"/>
            <w:hideMark/>
          </w:tcPr>
          <w:p w14:paraId="5A5A4410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5390393A" w14:textId="77777777" w:rsidTr="0095498D">
        <w:trPr>
          <w:gridAfter w:val="2"/>
          <w:wAfter w:w="263" w:type="dxa"/>
          <w:trHeight w:val="432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5E91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35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EA158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Teemulde töötlemine profiili koos teekraede likvideerimisega ning mulde tihendamisega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5714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m</w:t>
            </w: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t-EE"/>
              </w:rPr>
              <w:t>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7742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1 800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D30C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0,45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D7CC8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810,00</w:t>
            </w:r>
          </w:p>
        </w:tc>
        <w:tc>
          <w:tcPr>
            <w:tcW w:w="146" w:type="dxa"/>
            <w:vAlign w:val="center"/>
            <w:hideMark/>
          </w:tcPr>
          <w:p w14:paraId="7A48BD39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426C1774" w14:textId="77777777" w:rsidTr="0095498D">
        <w:trPr>
          <w:gridAfter w:val="2"/>
          <w:wAfter w:w="263" w:type="dxa"/>
          <w:trHeight w:val="432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5A48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t-EE"/>
              </w:rPr>
              <w:t>79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471CB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t-EE"/>
              </w:rPr>
              <w:t>Mulde ehitamine juurde veetavast pinnasest (krl/l) filtr.m ≥0,5m/ööp. koos tihendamisega h=30sm (+materjal ja vedu karjäärist)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5955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t-EE"/>
              </w:rPr>
              <w:t>m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eastAsia="et-EE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CA87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t-EE"/>
              </w:rPr>
              <w:t>340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5CCF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t-EE"/>
              </w:rPr>
              <w:t>16,00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03AC7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et-EE"/>
              </w:rPr>
              <w:t>5 440,00</w:t>
            </w:r>
          </w:p>
        </w:tc>
        <w:tc>
          <w:tcPr>
            <w:tcW w:w="146" w:type="dxa"/>
            <w:vAlign w:val="center"/>
            <w:hideMark/>
          </w:tcPr>
          <w:p w14:paraId="41CBCC5E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29DC877F" w14:textId="77777777" w:rsidTr="0095498D">
        <w:trPr>
          <w:gridAfter w:val="2"/>
          <w:wAfter w:w="263" w:type="dxa"/>
          <w:trHeight w:val="432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86CC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37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C08CB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Geotekstiili (Deklareeritud tõmbetugevus MD/CMD ≥15 kN/m, 5,0 m lai) paigaldamine tihendatud ja profileeritud muldele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A0E91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m</w:t>
            </w: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t-EE"/>
              </w:rPr>
              <w:t>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9AB4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1 800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4D6E9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1,00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59BA9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1 800,00</w:t>
            </w:r>
          </w:p>
        </w:tc>
        <w:tc>
          <w:tcPr>
            <w:tcW w:w="146" w:type="dxa"/>
            <w:vAlign w:val="center"/>
            <w:hideMark/>
          </w:tcPr>
          <w:p w14:paraId="04617545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0C3935A2" w14:textId="77777777" w:rsidTr="0095498D">
        <w:trPr>
          <w:gridAfter w:val="2"/>
          <w:wAfter w:w="263" w:type="dxa"/>
          <w:trHeight w:val="432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EC28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39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65EB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Kruusast teealuse ehitustööd koos tihendamisega H=20sm, Sorteeritud kruus, Positsioon nr. 4 (+materjal ja vedu karjäärist)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A25E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m</w:t>
            </w: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t-EE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BA40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360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1BBD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22,70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4107B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8 172,00</w:t>
            </w:r>
          </w:p>
        </w:tc>
        <w:tc>
          <w:tcPr>
            <w:tcW w:w="146" w:type="dxa"/>
            <w:vAlign w:val="center"/>
            <w:hideMark/>
          </w:tcPr>
          <w:p w14:paraId="0B490B0A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2FADB8F0" w14:textId="77777777" w:rsidTr="0095498D">
        <w:trPr>
          <w:gridAfter w:val="2"/>
          <w:wAfter w:w="263" w:type="dxa"/>
          <w:trHeight w:val="432"/>
        </w:trPr>
        <w:tc>
          <w:tcPr>
            <w:tcW w:w="3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47C5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40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01B8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Kruusast teekatte ehitustööd koos tihendamisega, H=10sm, Purustatud kruus, Positsioon nr. 6, L=4,5m (+materjal ja vedu karjäärist)</w:t>
            </w:r>
          </w:p>
        </w:tc>
        <w:tc>
          <w:tcPr>
            <w:tcW w:w="8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CFAC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m</w:t>
            </w: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et-EE"/>
              </w:rPr>
              <w:t>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05E6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180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31AE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24,60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0B3FB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  <w:t>4 428,00</w:t>
            </w:r>
          </w:p>
        </w:tc>
        <w:tc>
          <w:tcPr>
            <w:tcW w:w="146" w:type="dxa"/>
            <w:vAlign w:val="center"/>
            <w:hideMark/>
          </w:tcPr>
          <w:p w14:paraId="2F8580DF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0F1B08FB" w14:textId="77777777" w:rsidTr="0095498D">
        <w:trPr>
          <w:gridAfter w:val="2"/>
          <w:wAfter w:w="263" w:type="dxa"/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A56E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t-EE"/>
              </w:rPr>
            </w:pPr>
          </w:p>
        </w:tc>
        <w:tc>
          <w:tcPr>
            <w:tcW w:w="5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3496C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4939E" w14:textId="77777777" w:rsidR="0040638D" w:rsidRPr="00A7253E" w:rsidRDefault="0040638D" w:rsidP="0095498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  <w:t>Maksumus kokku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BFF701" w14:textId="77777777" w:rsidR="0040638D" w:rsidRPr="00A7253E" w:rsidRDefault="0040638D" w:rsidP="009549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</w:pPr>
            <w:r w:rsidRPr="00F4436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t-EE"/>
              </w:rPr>
              <w:t>22 618,00</w:t>
            </w:r>
          </w:p>
        </w:tc>
        <w:tc>
          <w:tcPr>
            <w:tcW w:w="146" w:type="dxa"/>
            <w:vAlign w:val="center"/>
            <w:hideMark/>
          </w:tcPr>
          <w:p w14:paraId="4C73BCB3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0032E389" w14:textId="77777777" w:rsidTr="0095498D">
        <w:trPr>
          <w:trHeight w:val="255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3285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* Truubitorud peavad olema rõngasjäikusega Sn8 ja vastama EN-13476 standardi nõuetele.</w:t>
            </w:r>
          </w:p>
        </w:tc>
        <w:tc>
          <w:tcPr>
            <w:tcW w:w="146" w:type="dxa"/>
            <w:vAlign w:val="center"/>
            <w:hideMark/>
          </w:tcPr>
          <w:p w14:paraId="3C82C7AC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216D2586" w14:textId="77777777" w:rsidTr="0095498D">
        <w:trPr>
          <w:trHeight w:val="255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FAE46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** Kõik tööde juures tuleb arvestada ka materjalide maksumus.</w:t>
            </w:r>
          </w:p>
        </w:tc>
        <w:tc>
          <w:tcPr>
            <w:tcW w:w="146" w:type="dxa"/>
            <w:vAlign w:val="center"/>
            <w:hideMark/>
          </w:tcPr>
          <w:p w14:paraId="7ADD9369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6EEC8A5E" w14:textId="77777777" w:rsidTr="0095498D">
        <w:trPr>
          <w:trHeight w:val="255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53B40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 xml:space="preserve">*** Teeehituse kasutatavate sidumata ja hüdrauliliselt seotud segude ja täitematerjalide mõistete käsitlemisel ning kvaliteedi </w:t>
            </w:r>
          </w:p>
        </w:tc>
        <w:tc>
          <w:tcPr>
            <w:tcW w:w="146" w:type="dxa"/>
            <w:vAlign w:val="center"/>
            <w:hideMark/>
          </w:tcPr>
          <w:p w14:paraId="41FF0195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1DE1A400" w14:textId="77777777" w:rsidTr="0095498D">
        <w:trPr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51ECE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</w:p>
        </w:tc>
        <w:tc>
          <w:tcPr>
            <w:tcW w:w="96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729E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määramisel lähtutakse EVS-EN 13285:2010 ja EVS-EN 13242:2006+A1:2008 standardi nõuetest.</w:t>
            </w:r>
          </w:p>
        </w:tc>
        <w:tc>
          <w:tcPr>
            <w:tcW w:w="146" w:type="dxa"/>
            <w:vAlign w:val="center"/>
            <w:hideMark/>
          </w:tcPr>
          <w:p w14:paraId="5D68F090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5E893A40" w14:textId="77777777" w:rsidTr="0095498D">
        <w:trPr>
          <w:trHeight w:val="255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D45C0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**** Geotekstiilide markeerimisel ja määramisel tuleb lähtuda EVS-EN ISO 10320:2019 standardi nõuetest.</w:t>
            </w:r>
          </w:p>
        </w:tc>
        <w:tc>
          <w:tcPr>
            <w:tcW w:w="146" w:type="dxa"/>
            <w:vAlign w:val="center"/>
            <w:hideMark/>
          </w:tcPr>
          <w:p w14:paraId="3949C7F8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293D064E" w14:textId="77777777" w:rsidTr="0095498D">
        <w:trPr>
          <w:trHeight w:val="255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9C30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***** Geotekstiilid peavad olema sertifitseeritud NGS (NorGeoSpec) või mõne muu analoogse sõltumatu sertifitseerija poolt.</w:t>
            </w:r>
          </w:p>
        </w:tc>
        <w:tc>
          <w:tcPr>
            <w:tcW w:w="146" w:type="dxa"/>
            <w:vAlign w:val="center"/>
            <w:hideMark/>
          </w:tcPr>
          <w:p w14:paraId="1A50CFB5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3B29C2F5" w14:textId="77777777" w:rsidTr="0095498D">
        <w:trPr>
          <w:trHeight w:val="255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B6FA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 xml:space="preserve">****** Truubi otsakute ehitamisel, nõlvade kindlustamisel jm. võib kasutada ainult erosioonitõkke matti, mis koosneb </w:t>
            </w:r>
          </w:p>
        </w:tc>
        <w:tc>
          <w:tcPr>
            <w:tcW w:w="146" w:type="dxa"/>
            <w:vAlign w:val="center"/>
            <w:hideMark/>
          </w:tcPr>
          <w:p w14:paraId="7FA36A16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6FB9E25E" w14:textId="77777777" w:rsidTr="0095498D">
        <w:trPr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8F94F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</w:p>
        </w:tc>
        <w:tc>
          <w:tcPr>
            <w:tcW w:w="96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3067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100% kookoskiududest (350 g/m</w:t>
            </w:r>
            <w:r w:rsidRPr="00A7253E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et-EE"/>
              </w:rPr>
              <w:t>2</w:t>
            </w: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) ja mille siduselemendiks on jute nöör/võrk. Plastist sidusnöörid/võrgud on keelatud</w:t>
            </w:r>
          </w:p>
        </w:tc>
        <w:tc>
          <w:tcPr>
            <w:tcW w:w="146" w:type="dxa"/>
            <w:vAlign w:val="center"/>
            <w:hideMark/>
          </w:tcPr>
          <w:p w14:paraId="71DABE0D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1274A6DA" w14:textId="77777777" w:rsidTr="0095498D">
        <w:trPr>
          <w:trHeight w:val="255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E34D9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****** Truubi otsakute ehitamisel, nõlvade kindlustamisel jm. võib kasutada hüdrokülvi, kuid see peab olema teostatud 50 päeva enne</w:t>
            </w:r>
          </w:p>
        </w:tc>
        <w:tc>
          <w:tcPr>
            <w:tcW w:w="146" w:type="dxa"/>
            <w:vAlign w:val="center"/>
            <w:hideMark/>
          </w:tcPr>
          <w:p w14:paraId="0CAE36B0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50A42D35" w14:textId="77777777" w:rsidTr="0095498D">
        <w:trPr>
          <w:trHeight w:val="25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1B36B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</w:p>
        </w:tc>
        <w:tc>
          <w:tcPr>
            <w:tcW w:w="96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CC885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ehituse lõpptähtaega ja ehituse üle andes peab otsakul/kindlustusel kasvama ühtlane elujõuline haljastus.</w:t>
            </w:r>
          </w:p>
        </w:tc>
        <w:tc>
          <w:tcPr>
            <w:tcW w:w="146" w:type="dxa"/>
            <w:vAlign w:val="center"/>
            <w:hideMark/>
          </w:tcPr>
          <w:p w14:paraId="3E655615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37A032F2" w14:textId="77777777" w:rsidTr="0095498D">
        <w:trPr>
          <w:trHeight w:val="204"/>
        </w:trPr>
        <w:tc>
          <w:tcPr>
            <w:tcW w:w="99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3254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 xml:space="preserve">******* Objektil peab olema tagatud ajakohane ajutine liikluskorraldus paigaldatud ajutiste liiklusmärkidega nr 158 „Teetööd“, nr 331 </w:t>
            </w:r>
          </w:p>
        </w:tc>
        <w:tc>
          <w:tcPr>
            <w:tcW w:w="146" w:type="dxa"/>
            <w:vAlign w:val="center"/>
            <w:hideMark/>
          </w:tcPr>
          <w:p w14:paraId="2302A5D2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7A17ABEF" w14:textId="77777777" w:rsidTr="0095498D">
        <w:trPr>
          <w:trHeight w:val="20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F3699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</w:p>
        </w:tc>
        <w:tc>
          <w:tcPr>
            <w:tcW w:w="96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4668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 xml:space="preserve">„Sissesõidu keeld”, nr 552 „Umbtee” ja avalikult kasutatavatel teedel tööde tegemiseks nõutavad liiklusskeemi kohased märgid </w:t>
            </w:r>
          </w:p>
        </w:tc>
        <w:tc>
          <w:tcPr>
            <w:tcW w:w="146" w:type="dxa"/>
            <w:vAlign w:val="center"/>
            <w:hideMark/>
          </w:tcPr>
          <w:p w14:paraId="388FA773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  <w:tr w:rsidR="0040638D" w:rsidRPr="00A7253E" w14:paraId="461FA380" w14:textId="77777777" w:rsidTr="0095498D">
        <w:trPr>
          <w:trHeight w:val="204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E2C3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</w:p>
        </w:tc>
        <w:tc>
          <w:tcPr>
            <w:tcW w:w="96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4542" w14:textId="77777777" w:rsidR="0040638D" w:rsidRPr="00A7253E" w:rsidRDefault="0040638D" w:rsidP="009549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t-EE"/>
              </w:rPr>
            </w:pPr>
            <w:r w:rsidRPr="00A7253E">
              <w:rPr>
                <w:rFonts w:ascii="Arial" w:eastAsia="Times New Roman" w:hAnsi="Arial" w:cs="Arial"/>
                <w:sz w:val="16"/>
                <w:szCs w:val="16"/>
                <w:lang w:eastAsia="et-EE"/>
              </w:rPr>
              <w:t>ning lisaks kõik muud juhtumi põhised vajalikud ajutised liiklusmärgid</w:t>
            </w:r>
          </w:p>
        </w:tc>
        <w:tc>
          <w:tcPr>
            <w:tcW w:w="146" w:type="dxa"/>
            <w:vAlign w:val="center"/>
            <w:hideMark/>
          </w:tcPr>
          <w:p w14:paraId="6318B689" w14:textId="77777777" w:rsidR="0040638D" w:rsidRPr="00A7253E" w:rsidRDefault="0040638D" w:rsidP="00954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t-EE"/>
              </w:rPr>
            </w:pPr>
          </w:p>
        </w:tc>
      </w:tr>
    </w:tbl>
    <w:p w14:paraId="46D03766" w14:textId="77777777" w:rsidR="0040638D" w:rsidRPr="00A7253E" w:rsidRDefault="0040638D" w:rsidP="0040638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BBE600D" w14:textId="77777777" w:rsidR="0040638D" w:rsidRDefault="0040638D" w:rsidP="0040638D">
      <w:pPr>
        <w:spacing w:after="0" w:line="240" w:lineRule="auto"/>
        <w:jc w:val="both"/>
      </w:pPr>
    </w:p>
    <w:p w14:paraId="71779807" w14:textId="77777777" w:rsidR="000D727D" w:rsidRDefault="000D727D"/>
    <w:sectPr w:rsidR="000D727D" w:rsidSect="0040638D">
      <w:pgSz w:w="11906" w:h="16838"/>
      <w:pgMar w:top="851" w:right="566" w:bottom="1985" w:left="1418" w:header="709" w:footer="709" w:gutter="0"/>
      <w:pgNumType w:start="1"/>
      <w:cols w:space="708"/>
      <w:formProt w:val="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altName w:val="Helvetica"/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38D"/>
    <w:rsid w:val="00090907"/>
    <w:rsid w:val="000D727D"/>
    <w:rsid w:val="000E5B9C"/>
    <w:rsid w:val="0040638D"/>
    <w:rsid w:val="00513F4D"/>
    <w:rsid w:val="00544D4D"/>
    <w:rsid w:val="009B0B60"/>
    <w:rsid w:val="00E1362E"/>
    <w:rsid w:val="00EA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16D09"/>
  <w15:chartTrackingRefBased/>
  <w15:docId w15:val="{5443604B-C925-4C03-9F59-8F81919EF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638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63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63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638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63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638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63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63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63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63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638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63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638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638D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638D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63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63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63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63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63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063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63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063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638D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063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638D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0638D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638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638D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638D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rsid w:val="0040638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t-E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638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A56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56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5633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56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5633"/>
    <w:rPr>
      <w:b/>
      <w:bCs/>
      <w:kern w:val="0"/>
      <w:sz w:val="20"/>
      <w:szCs w:val="2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6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633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6C5A5BFBB0540F19F7BCD87C2A3E949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18074D9-A21A-4D78-9FA7-CB78CE824D10}"/>
      </w:docPartPr>
      <w:docPartBody>
        <w:p w:rsidR="009B6DFF" w:rsidRDefault="009B6DFF" w:rsidP="009B6DFF">
          <w:pPr>
            <w:pStyle w:val="B6C5A5BFBB0540F19F7BCD87C2A3E949"/>
          </w:pPr>
          <w:r w:rsidRPr="003F6A59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altName w:val="Helvetica"/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DFF"/>
    <w:rsid w:val="009B6DFF"/>
    <w:rsid w:val="00D4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t-EE" w:eastAsia="et-E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B6DFF"/>
    <w:rPr>
      <w:color w:val="808080"/>
    </w:rPr>
  </w:style>
  <w:style w:type="paragraph" w:customStyle="1" w:styleId="B6C5A5BFBB0540F19F7BCD87C2A3E949">
    <w:name w:val="B6C5A5BFBB0540F19F7BCD87C2A3E949"/>
    <w:rsid w:val="009B6DFF"/>
  </w:style>
  <w:style w:type="paragraph" w:customStyle="1" w:styleId="7DE3A1FE3301424FA53632102EFD33F5">
    <w:name w:val="7DE3A1FE3301424FA53632102EFD33F5"/>
    <w:rsid w:val="009B6D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RKIK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Reimann</dc:creator>
  <cp:keywords/>
  <dc:description/>
  <cp:lastModifiedBy>Kaisa Kogermann</cp:lastModifiedBy>
  <cp:revision>2</cp:revision>
  <dcterms:created xsi:type="dcterms:W3CDTF">2024-06-10T08:05:00Z</dcterms:created>
  <dcterms:modified xsi:type="dcterms:W3CDTF">2024-06-10T08:05:00Z</dcterms:modified>
</cp:coreProperties>
</file>